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69223" w14:textId="24248CD1" w:rsidR="002273F3" w:rsidRDefault="0065599C" w:rsidP="0065599C">
      <w:pPr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A703E6" w:rsidRPr="00D34AC7">
        <w:rPr>
          <w:rFonts w:ascii="標楷體" w:eastAsia="標楷體" w:hAnsi="標楷體" w:hint="eastAsia"/>
          <w:sz w:val="28"/>
          <w:szCs w:val="28"/>
        </w:rPr>
        <w:t>教育部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鑑於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104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年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3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月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5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日臺北市日藉在臺留學生校外租屋處因一氧化碳中毒造成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1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死</w:t>
      </w:r>
      <w:r w:rsidR="00A703E6" w:rsidRPr="00D34AC7">
        <w:rPr>
          <w:rFonts w:ascii="標楷體" w:eastAsia="標楷體" w:hAnsi="標楷體" w:cs="Times New Roman"/>
          <w:kern w:val="0"/>
          <w:sz w:val="28"/>
          <w:szCs w:val="28"/>
        </w:rPr>
        <w:t>1</w:t>
      </w:r>
      <w:r w:rsidR="00A703E6" w:rsidRPr="00D34AC7">
        <w:rPr>
          <w:rFonts w:ascii="標楷體" w:eastAsia="標楷體" w:hAnsi="標楷體" w:cs="AdobeMingStd-Light" w:hint="eastAsia"/>
          <w:kern w:val="0"/>
          <w:sz w:val="28"/>
          <w:szCs w:val="28"/>
        </w:rPr>
        <w:t>傷案件，</w:t>
      </w:r>
      <w:r w:rsidR="00A703E6" w:rsidRPr="00D34AC7">
        <w:rPr>
          <w:rFonts w:ascii="標楷體" w:eastAsia="標楷體" w:hAnsi="標楷體" w:hint="eastAsia"/>
          <w:sz w:val="28"/>
          <w:szCs w:val="28"/>
        </w:rPr>
        <w:t>來函請本校加強【防範一</w:t>
      </w:r>
      <w:r w:rsidR="00817864">
        <w:rPr>
          <w:rFonts w:ascii="標楷體" w:eastAsia="標楷體" w:hAnsi="標楷體" w:hint="eastAsia"/>
          <w:sz w:val="28"/>
          <w:szCs w:val="28"/>
        </w:rPr>
        <w:t>氧</w:t>
      </w:r>
      <w:r w:rsidR="00A703E6" w:rsidRPr="00D34AC7">
        <w:rPr>
          <w:rFonts w:ascii="標楷體" w:eastAsia="標楷體" w:hAnsi="標楷體" w:hint="eastAsia"/>
          <w:sz w:val="28"/>
          <w:szCs w:val="28"/>
        </w:rPr>
        <w:t>化碳中毒宣導】。</w:t>
      </w:r>
      <w:r w:rsidR="009C5447">
        <w:rPr>
          <w:rFonts w:ascii="標楷體" w:eastAsia="標楷體" w:hAnsi="標楷體" w:hint="eastAsia"/>
          <w:sz w:val="28"/>
          <w:szCs w:val="28"/>
        </w:rPr>
        <w:t>因冬天即將到來，</w:t>
      </w:r>
      <w:r w:rsidR="00DF0B2B">
        <w:rPr>
          <w:rFonts w:ascii="標楷體" w:eastAsia="標楷體" w:hAnsi="標楷體" w:hint="eastAsia"/>
          <w:sz w:val="28"/>
          <w:szCs w:val="28"/>
        </w:rPr>
        <w:t>請導師</w:t>
      </w:r>
      <w:r w:rsidR="00361EE6">
        <w:rPr>
          <w:rFonts w:ascii="標楷體" w:eastAsia="標楷體" w:hAnsi="標楷體" w:hint="eastAsia"/>
          <w:sz w:val="28"/>
          <w:szCs w:val="28"/>
        </w:rPr>
        <w:t>於訪視時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，除了按【</w:t>
      </w:r>
      <w:r w:rsidR="00B659C4" w:rsidRPr="00B659C4">
        <w:rPr>
          <w:rFonts w:ascii="標楷體" w:eastAsia="標楷體" w:hAnsi="標楷體" w:hint="eastAsia"/>
          <w:sz w:val="28"/>
          <w:szCs w:val="28"/>
        </w:rPr>
        <w:t>校外賃居安全關懷訪視表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】</w:t>
      </w:r>
      <w:r w:rsidR="002E6E52">
        <w:rPr>
          <w:rFonts w:ascii="標楷體" w:eastAsia="標楷體" w:hAnsi="標楷體" w:hint="eastAsia"/>
          <w:sz w:val="28"/>
          <w:szCs w:val="28"/>
        </w:rPr>
        <w:t>(如附</w:t>
      </w:r>
      <w:r w:rsidR="00B659C4">
        <w:rPr>
          <w:rFonts w:ascii="標楷體" w:eastAsia="標楷體" w:hAnsi="標楷體" w:hint="eastAsia"/>
          <w:sz w:val="28"/>
          <w:szCs w:val="28"/>
        </w:rPr>
        <w:t>件1</w:t>
      </w:r>
      <w:r w:rsidR="002E6E52">
        <w:rPr>
          <w:rFonts w:ascii="標楷體" w:eastAsia="標楷體" w:hAnsi="標楷體" w:hint="eastAsia"/>
          <w:sz w:val="28"/>
          <w:szCs w:val="28"/>
        </w:rPr>
        <w:t>)</w:t>
      </w:r>
      <w:r w:rsidR="009C5447">
        <w:rPr>
          <w:rFonts w:ascii="標楷體" w:eastAsia="標楷體" w:hAnsi="標楷體" w:hint="eastAsia"/>
          <w:sz w:val="28"/>
          <w:szCs w:val="28"/>
        </w:rPr>
        <w:t>檢查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，</w:t>
      </w:r>
      <w:r w:rsidR="00700D95">
        <w:rPr>
          <w:rFonts w:ascii="標楷體" w:eastAsia="標楷體" w:hAnsi="標楷體" w:hint="eastAsia"/>
          <w:sz w:val="28"/>
          <w:szCs w:val="28"/>
        </w:rPr>
        <w:t>亦</w:t>
      </w:r>
      <w:r w:rsidR="002E6E52">
        <w:rPr>
          <w:rFonts w:ascii="標楷體" w:eastAsia="標楷體" w:hAnsi="標楷體" w:hint="eastAsia"/>
          <w:sz w:val="28"/>
          <w:szCs w:val="28"/>
        </w:rPr>
        <w:t>請</w:t>
      </w:r>
      <w:r w:rsidR="00700D95">
        <w:rPr>
          <w:rFonts w:ascii="標楷體" w:eastAsia="標楷體" w:hAnsi="標楷體" w:hint="eastAsia"/>
          <w:sz w:val="28"/>
          <w:szCs w:val="28"/>
        </w:rPr>
        <w:t>依</w:t>
      </w:r>
      <w:r w:rsidR="00A549B2">
        <w:rPr>
          <w:rFonts w:ascii="標楷體" w:eastAsia="標楷體" w:hAnsi="標楷體" w:hint="eastAsia"/>
          <w:sz w:val="28"/>
          <w:szCs w:val="28"/>
        </w:rPr>
        <w:t>【防範</w:t>
      </w:r>
      <w:r w:rsidR="00A549B2" w:rsidRPr="00E65C1D">
        <w:rPr>
          <w:rFonts w:ascii="標楷體" w:eastAsia="標楷體" w:hAnsi="標楷體" w:hint="eastAsia"/>
          <w:sz w:val="28"/>
          <w:szCs w:val="28"/>
        </w:rPr>
        <w:t>一氧化碳中毒</w:t>
      </w:r>
      <w:r w:rsidR="00A549B2">
        <w:rPr>
          <w:rFonts w:ascii="標楷體" w:eastAsia="標楷體" w:hAnsi="標楷體" w:hint="eastAsia"/>
          <w:sz w:val="28"/>
          <w:szCs w:val="28"/>
        </w:rPr>
        <w:t xml:space="preserve">檢查表】 </w:t>
      </w:r>
      <w:r w:rsidR="00B4489F">
        <w:rPr>
          <w:rFonts w:ascii="標楷體" w:eastAsia="標楷體" w:hAnsi="標楷體" w:hint="eastAsia"/>
          <w:sz w:val="28"/>
          <w:szCs w:val="28"/>
        </w:rPr>
        <w:t>(附件</w:t>
      </w:r>
      <w:r w:rsidR="00B659C4">
        <w:rPr>
          <w:rFonts w:ascii="標楷體" w:eastAsia="標楷體" w:hAnsi="標楷體" w:hint="eastAsia"/>
          <w:sz w:val="28"/>
          <w:szCs w:val="28"/>
        </w:rPr>
        <w:t>4</w:t>
      </w:r>
      <w:r w:rsidR="00B4489F">
        <w:rPr>
          <w:rFonts w:ascii="標楷體" w:eastAsia="標楷體" w:hAnsi="標楷體" w:hint="eastAsia"/>
          <w:sz w:val="28"/>
          <w:szCs w:val="28"/>
        </w:rPr>
        <w:t>)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加強檢查</w:t>
      </w:r>
      <w:r w:rsidR="00700D95">
        <w:rPr>
          <w:rFonts w:ascii="標楷體" w:eastAsia="標楷體" w:hAnsi="標楷體" w:hint="eastAsia"/>
          <w:sz w:val="28"/>
          <w:szCs w:val="28"/>
        </w:rPr>
        <w:t>，</w:t>
      </w:r>
      <w:r w:rsidR="00A549B2">
        <w:rPr>
          <w:rFonts w:ascii="標楷體" w:eastAsia="標楷體" w:hAnsi="標楷體" w:hint="eastAsia"/>
          <w:sz w:val="28"/>
          <w:szCs w:val="28"/>
        </w:rPr>
        <w:t>並</w:t>
      </w:r>
      <w:r w:rsidR="009C5447">
        <w:rPr>
          <w:rFonts w:ascii="標楷體" w:eastAsia="標楷體" w:hAnsi="標楷體" w:hint="eastAsia"/>
          <w:sz w:val="28"/>
          <w:szCs w:val="28"/>
        </w:rPr>
        <w:t>叮囑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賃居學生注意有【</w:t>
      </w:r>
      <w:r w:rsidR="00B926AA" w:rsidRPr="00A33AD3">
        <w:rPr>
          <w:rFonts w:ascii="標楷體" w:eastAsia="標楷體" w:hAnsi="標楷體" w:hint="eastAsia"/>
          <w:b/>
          <w:color w:val="FF0000"/>
          <w:szCs w:val="24"/>
        </w:rPr>
        <w:t>★</w:t>
      </w:r>
      <w:r w:rsidR="00B926AA" w:rsidRPr="00A33AD3">
        <w:rPr>
          <w:rFonts w:ascii="標楷體" w:eastAsia="標楷體" w:hAnsi="標楷體" w:hint="eastAsia"/>
          <w:sz w:val="28"/>
          <w:szCs w:val="28"/>
        </w:rPr>
        <w:t>】</w:t>
      </w:r>
      <w:r w:rsidR="00A33AD3">
        <w:rPr>
          <w:rFonts w:ascii="標楷體" w:eastAsia="標楷體" w:hAnsi="標楷體" w:hint="eastAsia"/>
          <w:sz w:val="28"/>
          <w:szCs w:val="28"/>
        </w:rPr>
        <w:t>事項，</w:t>
      </w:r>
      <w:r w:rsidR="00A33AD3" w:rsidRPr="002273F3">
        <w:rPr>
          <w:rFonts w:ascii="標楷體" w:eastAsia="標楷體" w:hAnsi="標楷體" w:hint="eastAsia"/>
          <w:sz w:val="28"/>
          <w:szCs w:val="28"/>
        </w:rPr>
        <w:t>以避免憾事發生</w:t>
      </w:r>
      <w:r w:rsidR="00DF0B2B">
        <w:rPr>
          <w:rFonts w:ascii="標楷體" w:eastAsia="標楷體" w:hAnsi="標楷體" w:hint="eastAsia"/>
          <w:sz w:val="28"/>
          <w:szCs w:val="28"/>
        </w:rPr>
        <w:t>，感謝</w:t>
      </w:r>
      <w:r w:rsidR="00A33AD3" w:rsidRPr="002273F3">
        <w:rPr>
          <w:rFonts w:ascii="標楷體" w:eastAsia="標楷體" w:hAnsi="標楷體" w:hint="eastAsia"/>
          <w:sz w:val="28"/>
          <w:szCs w:val="28"/>
        </w:rPr>
        <w:t>。</w:t>
      </w:r>
    </w:p>
    <w:p w14:paraId="72FFCD52" w14:textId="77777777" w:rsidR="00B659C4" w:rsidRDefault="00A7499D" w:rsidP="0065599C">
      <w:pPr>
        <w:tabs>
          <w:tab w:val="left" w:pos="567"/>
        </w:tabs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</w:p>
    <w:p w14:paraId="773113CA" w14:textId="5389F735" w:rsidR="00C94C42" w:rsidRPr="009C5447" w:rsidRDefault="0077025D" w:rsidP="00B659C4">
      <w:pPr>
        <w:tabs>
          <w:tab w:val="left" w:pos="567"/>
        </w:tabs>
        <w:autoSpaceDE w:val="0"/>
        <w:autoSpaceDN w:val="0"/>
        <w:adjustRightInd w:val="0"/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9C5447">
        <w:rPr>
          <w:rFonts w:ascii="標楷體" w:eastAsia="標楷體" w:hAnsi="標楷體" w:hint="eastAsia"/>
          <w:sz w:val="32"/>
          <w:szCs w:val="32"/>
        </w:rPr>
        <w:t>☉</w:t>
      </w:r>
      <w:r w:rsidR="00C94C42" w:rsidRPr="009C5447">
        <w:rPr>
          <w:rFonts w:ascii="標楷體" w:eastAsia="標楷體" w:hAnsi="標楷體" w:hint="eastAsia"/>
          <w:sz w:val="32"/>
          <w:szCs w:val="32"/>
        </w:rPr>
        <w:t>(</w:t>
      </w:r>
      <w:r w:rsidR="00DF0B2B" w:rsidRPr="009C5447">
        <w:rPr>
          <w:rFonts w:ascii="標楷體" w:eastAsia="標楷體" w:hAnsi="標楷體" w:hint="eastAsia"/>
          <w:sz w:val="32"/>
          <w:szCs w:val="32"/>
        </w:rPr>
        <w:t>若學生賃居處</w:t>
      </w:r>
      <w:r w:rsidR="008D1B6F" w:rsidRPr="009C5447">
        <w:rPr>
          <w:rFonts w:ascii="標楷體" w:eastAsia="標楷體" w:hAnsi="標楷體" w:hint="eastAsia"/>
          <w:color w:val="000000" w:themeColor="text1"/>
          <w:sz w:val="32"/>
          <w:szCs w:val="32"/>
        </w:rPr>
        <w:t>為</w:t>
      </w:r>
      <w:r w:rsidR="008D1B6F" w:rsidRPr="009C5447">
        <w:rPr>
          <w:rFonts w:ascii="標楷體" w:eastAsia="標楷體" w:hAnsi="標楷體" w:hint="eastAsia"/>
          <w:color w:val="000000" w:themeColor="text1"/>
          <w:sz w:val="32"/>
          <w:szCs w:val="32"/>
          <w:u w:val="wave"/>
        </w:rPr>
        <w:t>電</w:t>
      </w:r>
      <w:r w:rsidR="00DF0B2B" w:rsidRPr="009C5447">
        <w:rPr>
          <w:rFonts w:ascii="標楷體" w:eastAsia="標楷體" w:hAnsi="標楷體" w:hint="eastAsia"/>
          <w:sz w:val="32"/>
          <w:szCs w:val="32"/>
          <w:u w:val="wave"/>
        </w:rPr>
        <w:t>熱水器</w:t>
      </w:r>
      <w:r w:rsidR="00F84B57" w:rsidRPr="009C5447">
        <w:rPr>
          <w:rFonts w:ascii="標楷體" w:eastAsia="標楷體" w:hAnsi="標楷體" w:hint="eastAsia"/>
          <w:sz w:val="32"/>
          <w:szCs w:val="32"/>
        </w:rPr>
        <w:t>或</w:t>
      </w:r>
      <w:r w:rsidR="00F84B57" w:rsidRPr="009C5447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無</w:t>
      </w:r>
      <w:r w:rsidR="00DF0B2B" w:rsidRPr="009C5447">
        <w:rPr>
          <w:rFonts w:ascii="標楷體" w:eastAsia="標楷體" w:hAnsi="標楷體" w:hint="eastAsia"/>
          <w:sz w:val="32"/>
          <w:szCs w:val="32"/>
          <w:u w:val="wave"/>
        </w:rPr>
        <w:t>瓦斯爐</w:t>
      </w:r>
      <w:r w:rsidR="00DF0B2B" w:rsidRPr="009C5447">
        <w:rPr>
          <w:rFonts w:ascii="標楷體" w:eastAsia="標楷體" w:hAnsi="標楷體" w:hint="eastAsia"/>
          <w:sz w:val="32"/>
          <w:szCs w:val="32"/>
        </w:rPr>
        <w:t>則</w:t>
      </w:r>
      <w:r w:rsidR="00DF0B2B" w:rsidRPr="009C5447">
        <w:rPr>
          <w:rFonts w:ascii="標楷體" w:eastAsia="標楷體" w:hAnsi="標楷體" w:hint="eastAsia"/>
          <w:color w:val="FF0000"/>
          <w:sz w:val="32"/>
          <w:szCs w:val="32"/>
          <w:bdr w:val="single" w:sz="4" w:space="0" w:color="auto"/>
        </w:rPr>
        <w:t>免檢查</w:t>
      </w:r>
      <w:r w:rsidR="00C94C42" w:rsidRPr="009C5447">
        <w:rPr>
          <w:rFonts w:ascii="標楷體" w:eastAsia="標楷體" w:hAnsi="標楷體" w:hint="eastAsia"/>
          <w:sz w:val="32"/>
          <w:szCs w:val="32"/>
        </w:rPr>
        <w:t>)</w:t>
      </w:r>
      <w:r w:rsidRPr="009C5447">
        <w:rPr>
          <w:rFonts w:ascii="標楷體" w:eastAsia="標楷體" w:hAnsi="標楷體" w:hint="eastAsia"/>
          <w:sz w:val="32"/>
          <w:szCs w:val="32"/>
        </w:rPr>
        <w:t>☉</w:t>
      </w:r>
    </w:p>
    <w:p w14:paraId="30D12CBC" w14:textId="77777777" w:rsidR="00B4489F" w:rsidRDefault="00B4489F" w:rsidP="002E6E52">
      <w:pPr>
        <w:autoSpaceDE w:val="0"/>
        <w:autoSpaceDN w:val="0"/>
        <w:adjustRightInd w:val="0"/>
        <w:snapToGrid w:val="0"/>
        <w:rPr>
          <w:rFonts w:ascii="標楷體" w:eastAsia="標楷體" w:hAnsi="標楷體"/>
          <w:sz w:val="28"/>
          <w:szCs w:val="28"/>
        </w:rPr>
      </w:pPr>
    </w:p>
    <w:p w14:paraId="2675004D" w14:textId="1FA5E0A1" w:rsidR="00B4489F" w:rsidRDefault="00B4489F" w:rsidP="00B659C4">
      <w:pPr>
        <w:autoSpaceDE w:val="0"/>
        <w:autoSpaceDN w:val="0"/>
        <w:adjustRightInd w:val="0"/>
        <w:snapToGrid w:val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                     附件</w:t>
      </w:r>
      <w:r w:rsidR="00B659C4">
        <w:rPr>
          <w:rFonts w:ascii="標楷體" w:eastAsia="標楷體" w:hAnsi="標楷體" w:hint="eastAsia"/>
          <w:sz w:val="28"/>
          <w:szCs w:val="28"/>
        </w:rPr>
        <w:t>4</w:t>
      </w:r>
    </w:p>
    <w:p w14:paraId="39A73816" w14:textId="77777777" w:rsidR="00B659C4" w:rsidRDefault="00B659C4" w:rsidP="00B659C4">
      <w:pPr>
        <w:autoSpaceDE w:val="0"/>
        <w:autoSpaceDN w:val="0"/>
        <w:adjustRightInd w:val="0"/>
        <w:snapToGrid w:val="0"/>
        <w:rPr>
          <w:rFonts w:ascii="標楷體" w:eastAsia="標楷體" w:hAnsi="標楷體"/>
          <w:sz w:val="28"/>
          <w:szCs w:val="28"/>
        </w:rPr>
      </w:pPr>
    </w:p>
    <w:p w14:paraId="719954D3" w14:textId="77777777" w:rsidR="003D1460" w:rsidRDefault="00B4489F" w:rsidP="002E6E52">
      <w:pPr>
        <w:pStyle w:val="a8"/>
        <w:autoSpaceDE w:val="0"/>
        <w:autoSpaceDN w:val="0"/>
        <w:adjustRightInd w:val="0"/>
        <w:snapToGrid w:val="0"/>
        <w:ind w:leftChars="0" w:left="0"/>
        <w:rPr>
          <w:rFonts w:ascii="標楷體" w:eastAsia="標楷體" w:hAnsi="標楷體"/>
          <w:sz w:val="44"/>
          <w:szCs w:val="44"/>
        </w:rPr>
      </w:pPr>
      <w:r w:rsidRPr="00B4489F">
        <w:rPr>
          <w:rFonts w:ascii="標楷體" w:eastAsia="標楷體" w:hAnsi="標楷體" w:hint="eastAsia"/>
          <w:sz w:val="44"/>
          <w:szCs w:val="44"/>
        </w:rPr>
        <w:t>長庚科技大學防範</w:t>
      </w:r>
      <w:r w:rsidR="00E65C1D">
        <w:rPr>
          <w:rFonts w:ascii="標楷體" w:eastAsia="標楷體" w:hAnsi="標楷體" w:hint="eastAsia"/>
          <w:sz w:val="44"/>
          <w:szCs w:val="44"/>
        </w:rPr>
        <w:t>一</w:t>
      </w:r>
      <w:r w:rsidRPr="00B4489F">
        <w:rPr>
          <w:rFonts w:ascii="標楷體" w:eastAsia="標楷體" w:hAnsi="標楷體" w:hint="eastAsia"/>
          <w:sz w:val="44"/>
          <w:szCs w:val="44"/>
        </w:rPr>
        <w:t>氧化碳中毒檢查表</w:t>
      </w:r>
    </w:p>
    <w:p w14:paraId="22580E1A" w14:textId="77777777" w:rsidR="003D1460" w:rsidRPr="00B659C4" w:rsidRDefault="003D1460" w:rsidP="002E6E52">
      <w:pPr>
        <w:pStyle w:val="a8"/>
        <w:autoSpaceDE w:val="0"/>
        <w:autoSpaceDN w:val="0"/>
        <w:adjustRightInd w:val="0"/>
        <w:snapToGrid w:val="0"/>
        <w:ind w:leftChars="0" w:left="0"/>
        <w:rPr>
          <w:rFonts w:ascii="標楷體" w:eastAsia="標楷體" w:hAnsi="標楷體"/>
          <w:sz w:val="28"/>
          <w:szCs w:val="28"/>
        </w:rPr>
      </w:pPr>
    </w:p>
    <w:p w14:paraId="2721C135" w14:textId="77777777" w:rsidR="00A33AD3" w:rsidRPr="00B659C4" w:rsidRDefault="003D1460" w:rsidP="002E6E52">
      <w:pPr>
        <w:pStyle w:val="a8"/>
        <w:autoSpaceDE w:val="0"/>
        <w:autoSpaceDN w:val="0"/>
        <w:adjustRightInd w:val="0"/>
        <w:snapToGrid w:val="0"/>
        <w:ind w:leftChars="0" w:left="0"/>
        <w:rPr>
          <w:rFonts w:ascii="標楷體" w:eastAsia="標楷體" w:hAnsi="標楷體"/>
          <w:sz w:val="28"/>
          <w:szCs w:val="28"/>
        </w:rPr>
      </w:pPr>
      <w:r w:rsidRPr="00B659C4">
        <w:rPr>
          <w:rFonts w:ascii="標楷體" w:eastAsia="標楷體" w:hAnsi="標楷體" w:hint="eastAsia"/>
          <w:sz w:val="28"/>
          <w:szCs w:val="28"/>
        </w:rPr>
        <w:t>賃居地址</w:t>
      </w:r>
      <w:r w:rsidRPr="00B659C4">
        <w:rPr>
          <w:rFonts w:ascii="新細明體" w:eastAsia="新細明體" w:hAnsi="新細明體" w:hint="eastAsia"/>
          <w:sz w:val="28"/>
          <w:szCs w:val="28"/>
        </w:rPr>
        <w:t>：</w:t>
      </w:r>
      <w:r w:rsidR="00A33AD3" w:rsidRPr="00B659C4">
        <w:rPr>
          <w:rFonts w:ascii="標楷體" w:eastAsia="標楷體" w:hAnsi="標楷體" w:hint="eastAsia"/>
          <w:sz w:val="28"/>
          <w:szCs w:val="28"/>
          <w:u w:val="thick"/>
        </w:rPr>
        <w:t xml:space="preserve"> </w:t>
      </w:r>
      <w:r w:rsidRPr="00B659C4">
        <w:rPr>
          <w:rFonts w:ascii="標楷體" w:eastAsia="標楷體" w:hAnsi="標楷體" w:hint="eastAsia"/>
          <w:sz w:val="28"/>
          <w:szCs w:val="28"/>
          <w:u w:val="thick"/>
        </w:rPr>
        <w:t xml:space="preserve">                                     </w:t>
      </w:r>
      <w:r w:rsidRPr="00B659C4">
        <w:rPr>
          <w:rFonts w:ascii="標楷體" w:eastAsia="標楷體" w:hAnsi="標楷體" w:hint="eastAsia"/>
          <w:sz w:val="28"/>
          <w:szCs w:val="28"/>
        </w:rPr>
        <w:t xml:space="preserve"> </w:t>
      </w:r>
    </w:p>
    <w:tbl>
      <w:tblPr>
        <w:tblStyle w:val="a3"/>
        <w:tblW w:w="10091" w:type="dxa"/>
        <w:tblInd w:w="-1052" w:type="dxa"/>
        <w:tblLayout w:type="fixed"/>
        <w:tblLook w:val="01E0" w:firstRow="1" w:lastRow="1" w:firstColumn="1" w:lastColumn="1" w:noHBand="0" w:noVBand="0"/>
      </w:tblPr>
      <w:tblGrid>
        <w:gridCol w:w="590"/>
        <w:gridCol w:w="8225"/>
        <w:gridCol w:w="709"/>
        <w:gridCol w:w="567"/>
      </w:tblGrid>
      <w:tr w:rsidR="004A4385" w:rsidRPr="004A4385" w14:paraId="65025767" w14:textId="77777777" w:rsidTr="006A3202">
        <w:trPr>
          <w:trHeight w:val="344"/>
        </w:trPr>
        <w:tc>
          <w:tcPr>
            <w:tcW w:w="590" w:type="dxa"/>
            <w:vMerge w:val="restart"/>
          </w:tcPr>
          <w:p w14:paraId="54FDC5DA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761D6"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>項次</w:t>
            </w:r>
            <w:r w:rsidRPr="007761D6">
              <w:rPr>
                <w:rFonts w:ascii="標楷體" w:eastAsia="標楷體" w:hAnsi="標楷體" w:cs="標楷體-WinCharSetFFFF-H"/>
                <w:sz w:val="24"/>
                <w:szCs w:val="24"/>
              </w:rPr>
              <w:t xml:space="preserve"> </w:t>
            </w:r>
          </w:p>
        </w:tc>
        <w:tc>
          <w:tcPr>
            <w:tcW w:w="8225" w:type="dxa"/>
            <w:vMerge w:val="restart"/>
          </w:tcPr>
          <w:p w14:paraId="269C0D7F" w14:textId="77777777" w:rsidR="004A4385" w:rsidRPr="00B659C4" w:rsidRDefault="004A4385" w:rsidP="00273619">
            <w:pPr>
              <w:jc w:val="distribute"/>
              <w:rPr>
                <w:rFonts w:ascii="標楷體" w:eastAsia="標楷體" w:hAnsi="標楷體"/>
                <w:sz w:val="36"/>
                <w:szCs w:val="36"/>
              </w:rPr>
            </w:pPr>
            <w:r w:rsidRPr="00B659C4">
              <w:rPr>
                <w:rFonts w:ascii="標楷體" w:eastAsia="標楷體" w:hAnsi="標楷體" w:cs="標楷體-WinCharSetFFFF-H" w:hint="eastAsia"/>
                <w:sz w:val="36"/>
                <w:szCs w:val="36"/>
              </w:rPr>
              <w:t>檢查標準</w:t>
            </w:r>
          </w:p>
        </w:tc>
        <w:tc>
          <w:tcPr>
            <w:tcW w:w="1276" w:type="dxa"/>
            <w:gridSpan w:val="2"/>
          </w:tcPr>
          <w:p w14:paraId="4BBE77AF" w14:textId="77777777" w:rsidR="004A4385" w:rsidRPr="007761D6" w:rsidRDefault="004A4385" w:rsidP="006A3202">
            <w:pPr>
              <w:jc w:val="distribute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>符合標準</w:t>
            </w:r>
            <w:r w:rsidRPr="007761D6"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 xml:space="preserve">                </w:t>
            </w:r>
          </w:p>
        </w:tc>
      </w:tr>
      <w:tr w:rsidR="004A4385" w:rsidRPr="004A4385" w14:paraId="380FC1E9" w14:textId="77777777" w:rsidTr="006A3202">
        <w:trPr>
          <w:trHeight w:val="390"/>
        </w:trPr>
        <w:tc>
          <w:tcPr>
            <w:tcW w:w="590" w:type="dxa"/>
            <w:vMerge/>
          </w:tcPr>
          <w:p w14:paraId="25DFFAAA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  <w:vMerge/>
          </w:tcPr>
          <w:p w14:paraId="1CA002FC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9F2C01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761D6"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 xml:space="preserve"> 是         </w:t>
            </w:r>
          </w:p>
        </w:tc>
        <w:tc>
          <w:tcPr>
            <w:tcW w:w="567" w:type="dxa"/>
          </w:tcPr>
          <w:p w14:paraId="1267ED85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761D6">
              <w:rPr>
                <w:rFonts w:ascii="標楷體" w:eastAsia="標楷體" w:hAnsi="標楷體" w:cs="標楷體-WinCharSetFFFF-H" w:hint="eastAsia"/>
                <w:sz w:val="24"/>
                <w:szCs w:val="24"/>
              </w:rPr>
              <w:t>否</w:t>
            </w:r>
          </w:p>
        </w:tc>
      </w:tr>
      <w:tr w:rsidR="004A4385" w:rsidRPr="004A4385" w14:paraId="3005CB34" w14:textId="77777777" w:rsidTr="006A3202">
        <w:trPr>
          <w:trHeight w:val="295"/>
        </w:trPr>
        <w:tc>
          <w:tcPr>
            <w:tcW w:w="590" w:type="dxa"/>
            <w:vMerge w:val="restart"/>
          </w:tcPr>
          <w:p w14:paraId="4F8EE322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0070C0"/>
                <w:sz w:val="24"/>
                <w:szCs w:val="24"/>
              </w:rPr>
              <w:t>瓦斯設備檢查</w:t>
            </w:r>
          </w:p>
        </w:tc>
        <w:tc>
          <w:tcPr>
            <w:tcW w:w="8225" w:type="dxa"/>
          </w:tcPr>
          <w:p w14:paraId="37AC60E0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瓦斯熱水器及瓦斯爐是否功能正常？</w:t>
            </w:r>
          </w:p>
        </w:tc>
        <w:tc>
          <w:tcPr>
            <w:tcW w:w="709" w:type="dxa"/>
          </w:tcPr>
          <w:p w14:paraId="6B0D3CD3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E3677B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726BDDCE" w14:textId="77777777" w:rsidTr="006A3202">
        <w:trPr>
          <w:trHeight w:val="457"/>
        </w:trPr>
        <w:tc>
          <w:tcPr>
            <w:tcW w:w="590" w:type="dxa"/>
            <w:vMerge/>
          </w:tcPr>
          <w:p w14:paraId="6951448F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6DC00467" w14:textId="77777777" w:rsidR="004A4385" w:rsidRPr="00B659C4" w:rsidRDefault="000C3A1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★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瓦斯熱水器及瓦斯爐</w:t>
            </w:r>
            <w:r w:rsidR="004A4385" w:rsidRPr="00B659C4">
              <w:rPr>
                <w:rFonts w:ascii="標楷體" w:eastAsia="標楷體" w:hAnsi="標楷體" w:hint="eastAsia"/>
                <w:color w:val="7030A0"/>
                <w:sz w:val="24"/>
                <w:szCs w:val="24"/>
                <w:bdr w:val="single" w:sz="4" w:space="0" w:color="auto"/>
              </w:rPr>
              <w:t>接頭、管線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是否有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u w:val="thick"/>
              </w:rPr>
              <w:t>龜裂、破損、漏氣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現象？</w:t>
            </w:r>
          </w:p>
        </w:tc>
        <w:tc>
          <w:tcPr>
            <w:tcW w:w="709" w:type="dxa"/>
          </w:tcPr>
          <w:p w14:paraId="7A75D72E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CCF1FB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24AACC5A" w14:textId="77777777" w:rsidTr="006A3202">
        <w:trPr>
          <w:trHeight w:val="347"/>
        </w:trPr>
        <w:tc>
          <w:tcPr>
            <w:tcW w:w="590" w:type="dxa"/>
            <w:vMerge/>
          </w:tcPr>
          <w:p w14:paraId="2F292DCF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59CF2F58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瓦斯熱水器是否有貼符合國家標準之CNSR及TGAS標籤？</w:t>
            </w:r>
          </w:p>
        </w:tc>
        <w:tc>
          <w:tcPr>
            <w:tcW w:w="709" w:type="dxa"/>
          </w:tcPr>
          <w:p w14:paraId="7C58384E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74F368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307354D0" w14:textId="77777777" w:rsidTr="006A3202">
        <w:trPr>
          <w:trHeight w:val="339"/>
        </w:trPr>
        <w:tc>
          <w:tcPr>
            <w:tcW w:w="590" w:type="dxa"/>
            <w:vMerge/>
          </w:tcPr>
          <w:p w14:paraId="476E5DEE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70164701" w14:textId="77777777" w:rsidR="004A4385" w:rsidRPr="00B659C4" w:rsidRDefault="00A33AD3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★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瓦斯熱水器裝於室內是否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bdr w:val="single" w:sz="4" w:space="0" w:color="auto"/>
              </w:rPr>
              <w:t>加裝排氣管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？</w:t>
            </w:r>
          </w:p>
        </w:tc>
        <w:tc>
          <w:tcPr>
            <w:tcW w:w="709" w:type="dxa"/>
          </w:tcPr>
          <w:p w14:paraId="21AEDF83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C158AA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67BD734A" w14:textId="77777777" w:rsidTr="006A3202">
        <w:trPr>
          <w:trHeight w:val="388"/>
        </w:trPr>
        <w:tc>
          <w:tcPr>
            <w:tcW w:w="590" w:type="dxa"/>
            <w:vMerge/>
          </w:tcPr>
          <w:p w14:paraId="53898E59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5F26BD8D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瓦斯鋼瓶檢驗卡是否已超過【應檢驗日期】？</w:t>
            </w:r>
          </w:p>
        </w:tc>
        <w:tc>
          <w:tcPr>
            <w:tcW w:w="709" w:type="dxa"/>
          </w:tcPr>
          <w:p w14:paraId="6C42C687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58C70FFE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54FFD128" w14:textId="77777777" w:rsidTr="006A3202">
        <w:trPr>
          <w:trHeight w:val="349"/>
        </w:trPr>
        <w:tc>
          <w:tcPr>
            <w:tcW w:w="590" w:type="dxa"/>
            <w:vMerge/>
          </w:tcPr>
          <w:p w14:paraId="69FCCCED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224E8148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瓦斯爐是否時常清潔、保養？</w:t>
            </w:r>
          </w:p>
        </w:tc>
        <w:tc>
          <w:tcPr>
            <w:tcW w:w="709" w:type="dxa"/>
          </w:tcPr>
          <w:p w14:paraId="38C27130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7D0399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624AB3D3" w14:textId="77777777" w:rsidTr="008C34A7">
        <w:trPr>
          <w:trHeight w:val="457"/>
        </w:trPr>
        <w:tc>
          <w:tcPr>
            <w:tcW w:w="590" w:type="dxa"/>
            <w:vMerge w:val="restart"/>
          </w:tcPr>
          <w:p w14:paraId="7507DDCB" w14:textId="77777777" w:rsidR="004A4385" w:rsidRPr="00B659C4" w:rsidRDefault="004A4385" w:rsidP="007761D6">
            <w:pPr>
              <w:rPr>
                <w:rFonts w:ascii="標楷體" w:eastAsia="標楷體" w:hAnsi="標楷體"/>
                <w:color w:val="7030A0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7030A0"/>
                <w:sz w:val="24"/>
                <w:szCs w:val="24"/>
              </w:rPr>
              <w:t>使用</w:t>
            </w:r>
          </w:p>
          <w:p w14:paraId="49D4B506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7030A0"/>
                <w:sz w:val="24"/>
                <w:szCs w:val="24"/>
              </w:rPr>
              <w:t>情形檢查</w:t>
            </w:r>
          </w:p>
        </w:tc>
        <w:tc>
          <w:tcPr>
            <w:tcW w:w="8225" w:type="dxa"/>
            <w:tcBorders>
              <w:bottom w:val="single" w:sz="4" w:space="0" w:color="auto"/>
            </w:tcBorders>
          </w:tcPr>
          <w:p w14:paraId="00317FD3" w14:textId="77777777" w:rsidR="004A4385" w:rsidRPr="00B659C4" w:rsidRDefault="004A4385" w:rsidP="004A438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瓦斯爐火是否為藍色？(若火是紅色為「燃燒不完全」，會產生一氧化碳)</w:t>
            </w:r>
          </w:p>
        </w:tc>
        <w:tc>
          <w:tcPr>
            <w:tcW w:w="709" w:type="dxa"/>
          </w:tcPr>
          <w:p w14:paraId="06017090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47EC8E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014DF31D" w14:textId="77777777" w:rsidTr="006A3202">
        <w:trPr>
          <w:trHeight w:val="364"/>
        </w:trPr>
        <w:tc>
          <w:tcPr>
            <w:tcW w:w="590" w:type="dxa"/>
            <w:vMerge/>
          </w:tcPr>
          <w:p w14:paraId="66E18E12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761429A5" w14:textId="77777777" w:rsidR="004A4385" w:rsidRPr="00B659C4" w:rsidRDefault="00A33AD3" w:rsidP="007761D6">
            <w:pPr>
              <w:widowControl/>
              <w:shd w:val="clear" w:color="auto" w:fill="F1EEC9"/>
              <w:wordWrap w:val="0"/>
              <w:spacing w:line="360" w:lineRule="atLeas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★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室內使用</w:t>
            </w:r>
            <w:r w:rsidR="00AB6AD6" w:rsidRPr="00B659C4">
              <w:rPr>
                <w:rFonts w:ascii="標楷體" w:eastAsia="標楷體" w:hAnsi="標楷體" w:hint="eastAsia"/>
                <w:color w:val="C00000"/>
                <w:sz w:val="24"/>
                <w:szCs w:val="24"/>
                <w:u w:val="wave"/>
              </w:rPr>
              <w:t>瓦斯爐煮菜或使用</w:t>
            </w:r>
            <w:r w:rsidR="004A4385" w:rsidRPr="00B659C4">
              <w:rPr>
                <w:rFonts w:ascii="標楷體" w:eastAsia="標楷體" w:hAnsi="標楷體" w:hint="eastAsia"/>
                <w:color w:val="C00000"/>
                <w:sz w:val="24"/>
                <w:szCs w:val="24"/>
                <w:u w:val="wave"/>
              </w:rPr>
              <w:t>小瓦斯爐煮火鍋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是否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bdr w:val="single" w:sz="4" w:space="0" w:color="auto"/>
              </w:rPr>
              <w:t>開窗戶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保持通風？</w:t>
            </w:r>
          </w:p>
        </w:tc>
        <w:tc>
          <w:tcPr>
            <w:tcW w:w="709" w:type="dxa"/>
          </w:tcPr>
          <w:p w14:paraId="7E8E885D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3D124781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7E545F28" w14:textId="77777777" w:rsidTr="006A3202">
        <w:trPr>
          <w:trHeight w:val="347"/>
        </w:trPr>
        <w:tc>
          <w:tcPr>
            <w:tcW w:w="590" w:type="dxa"/>
            <w:vMerge/>
          </w:tcPr>
          <w:p w14:paraId="26744B72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567F18D3" w14:textId="77777777" w:rsidR="004A4385" w:rsidRPr="00B659C4" w:rsidRDefault="00A33AD3" w:rsidP="006A3202">
            <w:pPr>
              <w:widowControl/>
              <w:shd w:val="clear" w:color="auto" w:fill="F1EEC9"/>
              <w:wordWrap w:val="0"/>
              <w:spacing w:line="360" w:lineRule="atLeas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★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瓦斯熱水器是否裝於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u w:val="wave"/>
                <w:bdr w:val="single" w:sz="4" w:space="0" w:color="auto"/>
              </w:rPr>
              <w:t>通風良好之戶外或陽台</w:t>
            </w:r>
            <w:r w:rsidR="004A4385" w:rsidRPr="00B659C4">
              <w:rPr>
                <w:rFonts w:ascii="標楷體" w:eastAsia="標楷體" w:hAnsi="標楷體" w:hint="eastAsia"/>
                <w:sz w:val="24"/>
                <w:szCs w:val="24"/>
              </w:rPr>
              <w:t>？</w:t>
            </w:r>
            <w:r w:rsidR="004A4385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陽台晾曬衣物是否</w:t>
            </w:r>
            <w:r w:rsidR="006A3202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  <w:u w:val="wave"/>
              </w:rPr>
              <w:t>阻礙通風</w:t>
            </w:r>
            <w:r w:rsidR="006A3202" w:rsidRPr="00B659C4">
              <w:rPr>
                <w:rFonts w:ascii="標楷體" w:eastAsia="標楷體" w:hAnsi="標楷體" w:hint="eastAsia"/>
                <w:sz w:val="24"/>
                <w:szCs w:val="24"/>
              </w:rPr>
              <w:t>？(</w:t>
            </w:r>
            <w:r w:rsidR="006A3202" w:rsidRPr="00B659C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使用瓦斯熱水器前最好把陽台晾曬之衣物收起來或用完後再晾曬</w:t>
            </w:r>
            <w:r w:rsidR="006A3202" w:rsidRPr="00B659C4">
              <w:rPr>
                <w:rFonts w:ascii="標楷體" w:eastAsia="標楷體" w:hAnsi="標楷體" w:hint="eastAsia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64E835C6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63CA4A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A4385" w:rsidRPr="004A4385" w14:paraId="6339C8BE" w14:textId="77777777" w:rsidTr="006A3202">
        <w:trPr>
          <w:trHeight w:val="329"/>
        </w:trPr>
        <w:tc>
          <w:tcPr>
            <w:tcW w:w="590" w:type="dxa"/>
            <w:vMerge/>
          </w:tcPr>
          <w:p w14:paraId="05D37F6A" w14:textId="77777777" w:rsidR="004A4385" w:rsidRPr="00B659C4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225" w:type="dxa"/>
          </w:tcPr>
          <w:p w14:paraId="1DCBBEFB" w14:textId="77777777" w:rsidR="004A4385" w:rsidRPr="00B659C4" w:rsidRDefault="004A4385" w:rsidP="007761D6">
            <w:pPr>
              <w:widowControl/>
              <w:shd w:val="clear" w:color="auto" w:fill="F1EEC9"/>
              <w:wordWrap w:val="0"/>
              <w:spacing w:line="360" w:lineRule="atLeas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B659C4">
              <w:rPr>
                <w:rFonts w:ascii="標楷體" w:eastAsia="標楷體" w:hAnsi="標楷體" w:hint="eastAsia"/>
                <w:sz w:val="24"/>
                <w:szCs w:val="24"/>
              </w:rPr>
              <w:t>睡前是否檢查【瓦斯開關是否關閉】？</w:t>
            </w:r>
          </w:p>
        </w:tc>
        <w:tc>
          <w:tcPr>
            <w:tcW w:w="709" w:type="dxa"/>
          </w:tcPr>
          <w:p w14:paraId="2C6A62E0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5FEDFD" w14:textId="77777777" w:rsidR="004A4385" w:rsidRPr="007761D6" w:rsidRDefault="004A4385" w:rsidP="007761D6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3AD705F4" w14:textId="77777777" w:rsidR="007761D6" w:rsidRPr="004A4385" w:rsidRDefault="007761D6" w:rsidP="00A703E6">
      <w:pPr>
        <w:autoSpaceDE w:val="0"/>
        <w:autoSpaceDN w:val="0"/>
        <w:adjustRightInd w:val="0"/>
        <w:rPr>
          <w:rFonts w:ascii="標楷體" w:eastAsia="標楷體" w:hAnsi="標楷體"/>
          <w:szCs w:val="24"/>
        </w:rPr>
      </w:pPr>
    </w:p>
    <w:sectPr w:rsidR="007761D6" w:rsidRPr="004A438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2E49E" w14:textId="77777777" w:rsidR="0024486B" w:rsidRDefault="0024486B" w:rsidP="002273F3">
      <w:r>
        <w:separator/>
      </w:r>
    </w:p>
  </w:endnote>
  <w:endnote w:type="continuationSeparator" w:id="0">
    <w:p w14:paraId="1CA2347C" w14:textId="77777777" w:rsidR="0024486B" w:rsidRDefault="0024486B" w:rsidP="0022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MingStd-Light">
    <w:altName w:val="台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-WinCharSetFFFF-H">
    <w:altName w:val="台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B7720" w14:textId="77777777" w:rsidR="0024486B" w:rsidRDefault="0024486B" w:rsidP="002273F3">
      <w:r>
        <w:separator/>
      </w:r>
    </w:p>
  </w:footnote>
  <w:footnote w:type="continuationSeparator" w:id="0">
    <w:p w14:paraId="5B4F6A81" w14:textId="77777777" w:rsidR="0024486B" w:rsidRDefault="0024486B" w:rsidP="00227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6200"/>
    <w:multiLevelType w:val="hybridMultilevel"/>
    <w:tmpl w:val="47945ABE"/>
    <w:lvl w:ilvl="0" w:tplc="E8D28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3E6"/>
    <w:rsid w:val="00017D89"/>
    <w:rsid w:val="00030398"/>
    <w:rsid w:val="00037601"/>
    <w:rsid w:val="000868B8"/>
    <w:rsid w:val="0009489B"/>
    <w:rsid w:val="000C3A15"/>
    <w:rsid w:val="00125355"/>
    <w:rsid w:val="001606A0"/>
    <w:rsid w:val="001C2EB2"/>
    <w:rsid w:val="002273F3"/>
    <w:rsid w:val="0024486B"/>
    <w:rsid w:val="00273619"/>
    <w:rsid w:val="002C7DE4"/>
    <w:rsid w:val="002E6E52"/>
    <w:rsid w:val="0036103F"/>
    <w:rsid w:val="00361EE6"/>
    <w:rsid w:val="003665E1"/>
    <w:rsid w:val="0037775D"/>
    <w:rsid w:val="003873F7"/>
    <w:rsid w:val="003D1460"/>
    <w:rsid w:val="003F65C2"/>
    <w:rsid w:val="004018AA"/>
    <w:rsid w:val="00467906"/>
    <w:rsid w:val="00474AAB"/>
    <w:rsid w:val="004A4385"/>
    <w:rsid w:val="004E733F"/>
    <w:rsid w:val="00512FEE"/>
    <w:rsid w:val="00521412"/>
    <w:rsid w:val="005B33F1"/>
    <w:rsid w:val="005D04CE"/>
    <w:rsid w:val="0065599C"/>
    <w:rsid w:val="0065684A"/>
    <w:rsid w:val="006A3202"/>
    <w:rsid w:val="00700D95"/>
    <w:rsid w:val="00742CDE"/>
    <w:rsid w:val="0077025D"/>
    <w:rsid w:val="00774E56"/>
    <w:rsid w:val="007761D6"/>
    <w:rsid w:val="007C5499"/>
    <w:rsid w:val="00817864"/>
    <w:rsid w:val="00822A64"/>
    <w:rsid w:val="008B2DD4"/>
    <w:rsid w:val="008C34A7"/>
    <w:rsid w:val="008C7589"/>
    <w:rsid w:val="008D1B6F"/>
    <w:rsid w:val="008E4527"/>
    <w:rsid w:val="00950347"/>
    <w:rsid w:val="009A68DA"/>
    <w:rsid w:val="009C5447"/>
    <w:rsid w:val="009F4D64"/>
    <w:rsid w:val="00A23F80"/>
    <w:rsid w:val="00A33AD3"/>
    <w:rsid w:val="00A549B2"/>
    <w:rsid w:val="00A703E6"/>
    <w:rsid w:val="00A7499D"/>
    <w:rsid w:val="00AB6AD6"/>
    <w:rsid w:val="00AE5B09"/>
    <w:rsid w:val="00B4489F"/>
    <w:rsid w:val="00B659C4"/>
    <w:rsid w:val="00B8061B"/>
    <w:rsid w:val="00B926AA"/>
    <w:rsid w:val="00C46D1F"/>
    <w:rsid w:val="00C94C42"/>
    <w:rsid w:val="00D02A93"/>
    <w:rsid w:val="00D34AC7"/>
    <w:rsid w:val="00DF0B2B"/>
    <w:rsid w:val="00DF1EFD"/>
    <w:rsid w:val="00E65C1D"/>
    <w:rsid w:val="00F114C1"/>
    <w:rsid w:val="00F8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1F768"/>
  <w15:docId w15:val="{8CA5FFB0-0B96-4419-8056-A1A98A19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61D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7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273F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27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273F3"/>
    <w:rPr>
      <w:sz w:val="20"/>
      <w:szCs w:val="20"/>
    </w:rPr>
  </w:style>
  <w:style w:type="paragraph" w:styleId="a8">
    <w:name w:val="List Paragraph"/>
    <w:basedOn w:val="a"/>
    <w:uiPriority w:val="34"/>
    <w:qFormat/>
    <w:rsid w:val="002273F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>cgit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cgust</dc:creator>
  <cp:lastModifiedBy>F000000446/張瓊文</cp:lastModifiedBy>
  <cp:revision>2</cp:revision>
  <cp:lastPrinted>2024-11-02T10:34:00Z</cp:lastPrinted>
  <dcterms:created xsi:type="dcterms:W3CDTF">2025-09-12T07:40:00Z</dcterms:created>
  <dcterms:modified xsi:type="dcterms:W3CDTF">2025-09-12T07:40:00Z</dcterms:modified>
</cp:coreProperties>
</file>